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3198" w:rsidRDefault="001D6B8E" w:rsidP="006B3198">
      <w:pPr>
        <w:spacing w:line="36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All. C.2</w:t>
      </w:r>
    </w:p>
    <w:p w:rsidR="006B3198" w:rsidRDefault="006B3198" w:rsidP="006B3198">
      <w:pPr>
        <w:spacing w:line="36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ELENCO CAUSE TRATTATE AI FINI DELL’ISCRIZIONE NELLA SEZIONE DI DIRITTO DEL LAVORO</w:t>
      </w:r>
      <w:r w:rsidR="00C459CA">
        <w:rPr>
          <w:rFonts w:ascii="Times New Roman" w:hAnsi="Times New Roman" w:cs="Times New Roman"/>
          <w:b/>
          <w:bCs/>
          <w:sz w:val="20"/>
          <w:szCs w:val="20"/>
        </w:rPr>
        <w:t xml:space="preserve">, </w:t>
      </w:r>
      <w:r w:rsidR="00C459CA" w:rsidRPr="00C459CA">
        <w:rPr>
          <w:rFonts w:ascii="Times New Roman" w:hAnsi="Times New Roman" w:cs="Times New Roman"/>
          <w:b/>
          <w:bCs/>
          <w:sz w:val="20"/>
          <w:szCs w:val="20"/>
        </w:rPr>
        <w:t>COMPRESE LE CONTROVERSIE IN MATERIA DI CONCORSI PUBBLICI</w:t>
      </w:r>
      <w:r>
        <w:rPr>
          <w:rFonts w:ascii="Times New Roman" w:hAnsi="Times New Roman" w:cs="Times New Roman"/>
          <w:b/>
          <w:bCs/>
          <w:sz w:val="20"/>
          <w:szCs w:val="20"/>
        </w:rPr>
        <w:t>.</w:t>
      </w:r>
    </w:p>
    <w:p w:rsidR="004238EE" w:rsidRDefault="004238EE" w:rsidP="004238EE">
      <w:pPr>
        <w:spacing w:line="360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>[</w:t>
      </w:r>
      <w:r>
        <w:rPr>
          <w:rFonts w:ascii="Times New Roman" w:hAnsi="Times New Roman" w:cs="Times New Roman"/>
          <w:bCs/>
          <w:i/>
          <w:sz w:val="20"/>
          <w:szCs w:val="20"/>
        </w:rPr>
        <w:t>da compilare al computer adatt</w:t>
      </w:r>
      <w:r w:rsidR="00DC1089">
        <w:rPr>
          <w:rFonts w:ascii="Times New Roman" w:hAnsi="Times New Roman" w:cs="Times New Roman"/>
          <w:bCs/>
          <w:i/>
          <w:sz w:val="20"/>
          <w:szCs w:val="20"/>
        </w:rPr>
        <w:t>ando le celle al testo inserito</w:t>
      </w:r>
      <w:r>
        <w:rPr>
          <w:rFonts w:ascii="Times New Roman" w:hAnsi="Times New Roman" w:cs="Times New Roman"/>
          <w:bCs/>
          <w:sz w:val="20"/>
          <w:szCs w:val="20"/>
        </w:rPr>
        <w:t>]</w:t>
      </w:r>
    </w:p>
    <w:p w:rsidR="00597204" w:rsidRPr="00516C64" w:rsidRDefault="0039196F" w:rsidP="00597204">
      <w:pPr>
        <w:pStyle w:val="Paragrafoelenco"/>
        <w:numPr>
          <w:ilvl w:val="0"/>
          <w:numId w:val="2"/>
        </w:numPr>
        <w:ind w:left="426"/>
        <w:jc w:val="both"/>
        <w:rPr>
          <w:rFonts w:ascii="Times New Roman" w:hAnsi="Times New Roman" w:cs="Times New Roman"/>
          <w:sz w:val="20"/>
          <w:szCs w:val="20"/>
        </w:rPr>
      </w:pPr>
      <w:r w:rsidRPr="0039196F">
        <w:rPr>
          <w:rFonts w:ascii="Times New Roman" w:hAnsi="Times New Roman" w:cs="Times New Roman"/>
          <w:b/>
          <w:sz w:val="20"/>
          <w:szCs w:val="20"/>
        </w:rPr>
        <w:t>a)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597204" w:rsidRPr="00516C64">
        <w:rPr>
          <w:rFonts w:ascii="Times New Roman" w:hAnsi="Times New Roman" w:cs="Times New Roman"/>
          <w:sz w:val="20"/>
          <w:szCs w:val="20"/>
        </w:rPr>
        <w:t>aver patrocinato</w:t>
      </w:r>
      <w:r w:rsidR="00597204">
        <w:rPr>
          <w:rFonts w:ascii="Times New Roman" w:hAnsi="Times New Roman" w:cs="Times New Roman"/>
          <w:sz w:val="20"/>
          <w:szCs w:val="20"/>
        </w:rPr>
        <w:t>, nel corso dell’intera attività professionale,</w:t>
      </w:r>
      <w:r w:rsidR="00713112">
        <w:rPr>
          <w:rFonts w:ascii="Times New Roman" w:hAnsi="Times New Roman" w:cs="Times New Roman"/>
          <w:sz w:val="20"/>
          <w:szCs w:val="20"/>
        </w:rPr>
        <w:t xml:space="preserve"> come di seguito indicato,</w:t>
      </w:r>
      <w:r w:rsidR="00597204" w:rsidRPr="006A01CC">
        <w:rPr>
          <w:rFonts w:ascii="Times New Roman" w:hAnsi="Times New Roman" w:cs="Times New Roman"/>
          <w:sz w:val="20"/>
          <w:szCs w:val="20"/>
        </w:rPr>
        <w:t xml:space="preserve"> </w:t>
      </w:r>
      <w:r w:rsidR="00597204" w:rsidRPr="00597204">
        <w:rPr>
          <w:rFonts w:ascii="Times New Roman" w:hAnsi="Times New Roman" w:cs="Times New Roman"/>
          <w:b/>
          <w:sz w:val="20"/>
          <w:szCs w:val="20"/>
        </w:rPr>
        <w:t>almeno 15  giudizi</w:t>
      </w:r>
      <w:r w:rsidR="00553CBE">
        <w:rPr>
          <w:rFonts w:ascii="Times New Roman" w:hAnsi="Times New Roman" w:cs="Times New Roman"/>
          <w:sz w:val="20"/>
          <w:szCs w:val="20"/>
        </w:rPr>
        <w:t xml:space="preserve"> avanti al Giudice a</w:t>
      </w:r>
      <w:r w:rsidR="00597204" w:rsidRPr="00516C64">
        <w:rPr>
          <w:rFonts w:ascii="Times New Roman" w:hAnsi="Times New Roman" w:cs="Times New Roman"/>
          <w:sz w:val="20"/>
          <w:szCs w:val="20"/>
        </w:rPr>
        <w:t>mministrativo aventi ad oggetto concorsi pubblici per l’accesso al pubblico impiego nell’interesse, indifferentemente, di Enti banditori, oppure di ricorrenti, oppure di controinteressati in tali giudizi.</w:t>
      </w:r>
      <w:r w:rsidR="00597204">
        <w:rPr>
          <w:rFonts w:ascii="Times New Roman" w:hAnsi="Times New Roman" w:cs="Times New Roman"/>
          <w:sz w:val="20"/>
          <w:szCs w:val="20"/>
        </w:rPr>
        <w:t xml:space="preserve"> </w:t>
      </w:r>
      <w:r w:rsidR="00597204" w:rsidRPr="00516C64">
        <w:rPr>
          <w:rFonts w:ascii="Times New Roman" w:hAnsi="Times New Roman" w:cs="Times New Roman"/>
          <w:sz w:val="20"/>
          <w:szCs w:val="20"/>
        </w:rPr>
        <w:t xml:space="preserve">Ai fini della presente lettera </w:t>
      </w:r>
      <w:r w:rsidR="00597204" w:rsidRPr="005B0792">
        <w:rPr>
          <w:rFonts w:ascii="Times New Roman" w:hAnsi="Times New Roman" w:cs="Times New Roman"/>
          <w:b/>
          <w:sz w:val="20"/>
          <w:szCs w:val="20"/>
        </w:rPr>
        <w:t>non</w:t>
      </w:r>
      <w:r w:rsidR="00597204" w:rsidRPr="00516C64">
        <w:rPr>
          <w:rFonts w:ascii="Times New Roman" w:hAnsi="Times New Roman" w:cs="Times New Roman"/>
          <w:sz w:val="20"/>
          <w:szCs w:val="20"/>
        </w:rPr>
        <w:t xml:space="preserve"> si tiene conto:</w:t>
      </w:r>
    </w:p>
    <w:p w:rsidR="00597204" w:rsidRPr="00516C64" w:rsidRDefault="00597204" w:rsidP="00597204">
      <w:pPr>
        <w:pStyle w:val="Paragrafoelenco"/>
        <w:ind w:left="426" w:firstLine="348"/>
        <w:jc w:val="both"/>
        <w:rPr>
          <w:rFonts w:ascii="Times New Roman" w:hAnsi="Times New Roman" w:cs="Times New Roman"/>
          <w:sz w:val="20"/>
          <w:szCs w:val="20"/>
        </w:rPr>
      </w:pPr>
      <w:r w:rsidRPr="00516C64">
        <w:rPr>
          <w:rFonts w:ascii="Times New Roman" w:hAnsi="Times New Roman" w:cs="Times New Roman"/>
          <w:sz w:val="20"/>
          <w:szCs w:val="20"/>
        </w:rPr>
        <w:t>-</w:t>
      </w:r>
      <w:r w:rsidRPr="00516C64">
        <w:rPr>
          <w:rFonts w:ascii="Times New Roman" w:hAnsi="Times New Roman" w:cs="Times New Roman"/>
          <w:sz w:val="20"/>
          <w:szCs w:val="20"/>
        </w:rPr>
        <w:tab/>
        <w:t xml:space="preserve">della prosecuzione nei successivi gradi di giudizio della medesima causa; </w:t>
      </w:r>
    </w:p>
    <w:p w:rsidR="00597204" w:rsidRPr="00516C64" w:rsidRDefault="00597204" w:rsidP="00597204">
      <w:pPr>
        <w:pStyle w:val="Paragrafoelenco"/>
        <w:ind w:left="426" w:firstLine="348"/>
        <w:jc w:val="both"/>
        <w:rPr>
          <w:rFonts w:ascii="Times New Roman" w:hAnsi="Times New Roman" w:cs="Times New Roman"/>
          <w:sz w:val="20"/>
          <w:szCs w:val="20"/>
        </w:rPr>
      </w:pPr>
      <w:r w:rsidRPr="00516C64">
        <w:rPr>
          <w:rFonts w:ascii="Times New Roman" w:hAnsi="Times New Roman" w:cs="Times New Roman"/>
          <w:sz w:val="20"/>
          <w:szCs w:val="20"/>
        </w:rPr>
        <w:t>-</w:t>
      </w:r>
      <w:r w:rsidRPr="00516C64">
        <w:rPr>
          <w:rFonts w:ascii="Times New Roman" w:hAnsi="Times New Roman" w:cs="Times New Roman"/>
          <w:sz w:val="20"/>
          <w:szCs w:val="20"/>
        </w:rPr>
        <w:tab/>
        <w:t xml:space="preserve">dei giudizi </w:t>
      </w:r>
      <w:r w:rsidRPr="00516C64">
        <w:rPr>
          <w:rFonts w:ascii="Times New Roman" w:hAnsi="Times New Roman" w:cs="Times New Roman"/>
          <w:i/>
          <w:sz w:val="20"/>
          <w:szCs w:val="20"/>
        </w:rPr>
        <w:t>ex</w:t>
      </w:r>
      <w:r w:rsidRPr="00516C64">
        <w:rPr>
          <w:rFonts w:ascii="Times New Roman" w:hAnsi="Times New Roman" w:cs="Times New Roman"/>
          <w:sz w:val="20"/>
          <w:szCs w:val="20"/>
        </w:rPr>
        <w:t xml:space="preserve"> art. 116 c.p.a.;</w:t>
      </w:r>
    </w:p>
    <w:p w:rsidR="00597204" w:rsidRPr="00516C64" w:rsidRDefault="00597204" w:rsidP="00597204">
      <w:pPr>
        <w:pStyle w:val="Paragrafoelenco"/>
        <w:ind w:left="426" w:firstLine="348"/>
        <w:jc w:val="both"/>
        <w:rPr>
          <w:rFonts w:ascii="Times New Roman" w:hAnsi="Times New Roman" w:cs="Times New Roman"/>
          <w:sz w:val="20"/>
          <w:szCs w:val="20"/>
        </w:rPr>
      </w:pPr>
      <w:r w:rsidRPr="00516C64">
        <w:rPr>
          <w:rFonts w:ascii="Times New Roman" w:hAnsi="Times New Roman" w:cs="Times New Roman"/>
          <w:sz w:val="20"/>
          <w:szCs w:val="20"/>
        </w:rPr>
        <w:t>-</w:t>
      </w:r>
      <w:r w:rsidRPr="00516C64">
        <w:rPr>
          <w:rFonts w:ascii="Times New Roman" w:hAnsi="Times New Roman" w:cs="Times New Roman"/>
          <w:sz w:val="20"/>
          <w:szCs w:val="20"/>
        </w:rPr>
        <w:tab/>
        <w:t>degli affari che hanno avuto a oggetto questioni giuridiche identiche.</w:t>
      </w:r>
    </w:p>
    <w:p w:rsidR="00597204" w:rsidRPr="00516C64" w:rsidRDefault="00597204" w:rsidP="00597204">
      <w:pPr>
        <w:pStyle w:val="Paragrafoelenco"/>
        <w:ind w:left="426"/>
        <w:jc w:val="both"/>
        <w:rPr>
          <w:rFonts w:ascii="Times New Roman" w:hAnsi="Times New Roman" w:cs="Times New Roman"/>
          <w:sz w:val="20"/>
          <w:szCs w:val="20"/>
        </w:rPr>
      </w:pPr>
      <w:r w:rsidRPr="00516C64">
        <w:rPr>
          <w:rFonts w:ascii="Times New Roman" w:hAnsi="Times New Roman" w:cs="Times New Roman"/>
          <w:sz w:val="20"/>
          <w:szCs w:val="20"/>
        </w:rPr>
        <w:t xml:space="preserve">I giudizi di appello, di revocazione e di ottemperanza possono essere conteggiati autonomamente solo qualora il professionista non abbia patrocinato anche i giudizi precedenti ai medesimi. </w:t>
      </w:r>
    </w:p>
    <w:p w:rsidR="006B3198" w:rsidRPr="006B3576" w:rsidRDefault="00597204" w:rsidP="00553CBE">
      <w:pPr>
        <w:ind w:firstLine="426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6B3576">
        <w:rPr>
          <w:rFonts w:ascii="Times New Roman" w:hAnsi="Times New Roman" w:cs="Times New Roman"/>
          <w:sz w:val="20"/>
          <w:szCs w:val="20"/>
        </w:rPr>
        <w:t>Sono comunque esclusi i ricorsi per cassazione.</w:t>
      </w:r>
    </w:p>
    <w:tbl>
      <w:tblPr>
        <w:tblStyle w:val="Grigliatabella"/>
        <w:tblW w:w="9747" w:type="dxa"/>
        <w:tblLook w:val="04A0" w:firstRow="1" w:lastRow="0" w:firstColumn="1" w:lastColumn="0" w:noHBand="0" w:noVBand="1"/>
      </w:tblPr>
      <w:tblGrid>
        <w:gridCol w:w="416"/>
        <w:gridCol w:w="1773"/>
        <w:gridCol w:w="1180"/>
        <w:gridCol w:w="2835"/>
        <w:gridCol w:w="1206"/>
        <w:gridCol w:w="2337"/>
      </w:tblGrid>
      <w:tr w:rsidR="006B3198" w:rsidRPr="006B3576" w:rsidTr="00DF4133">
        <w:tc>
          <w:tcPr>
            <w:tcW w:w="416" w:type="dxa"/>
          </w:tcPr>
          <w:p w:rsidR="006B3198" w:rsidRPr="006B3576" w:rsidRDefault="006B3198" w:rsidP="00D91276">
            <w:pPr>
              <w:spacing w:line="36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773" w:type="dxa"/>
            <w:vAlign w:val="center"/>
          </w:tcPr>
          <w:p w:rsidR="006B3198" w:rsidRPr="006B3576" w:rsidRDefault="006B3198" w:rsidP="00DF4133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B3576">
              <w:rPr>
                <w:rFonts w:ascii="Times New Roman" w:hAnsi="Times New Roman" w:cs="Times New Roman"/>
                <w:b/>
                <w:sz w:val="20"/>
                <w:szCs w:val="20"/>
              </w:rPr>
              <w:t>AUTORITÀ GIUDIZIARIA</w:t>
            </w:r>
          </w:p>
        </w:tc>
        <w:tc>
          <w:tcPr>
            <w:tcW w:w="1180" w:type="dxa"/>
            <w:vAlign w:val="center"/>
          </w:tcPr>
          <w:p w:rsidR="006B3198" w:rsidRPr="006B3576" w:rsidRDefault="006B3198" w:rsidP="00DF4133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B3576">
              <w:rPr>
                <w:rFonts w:ascii="Times New Roman" w:hAnsi="Times New Roman" w:cs="Times New Roman"/>
                <w:b/>
                <w:sz w:val="20"/>
                <w:szCs w:val="20"/>
              </w:rPr>
              <w:t>NUMERO E ANNO DI R.G.</w:t>
            </w:r>
          </w:p>
        </w:tc>
        <w:tc>
          <w:tcPr>
            <w:tcW w:w="2835" w:type="dxa"/>
            <w:vAlign w:val="center"/>
          </w:tcPr>
          <w:p w:rsidR="006B3198" w:rsidRPr="006B3576" w:rsidRDefault="006B3198" w:rsidP="00DF4133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B3576">
              <w:rPr>
                <w:rFonts w:ascii="Times New Roman" w:hAnsi="Times New Roman" w:cs="Times New Roman"/>
                <w:b/>
                <w:sz w:val="20"/>
                <w:szCs w:val="20"/>
              </w:rPr>
              <w:t>OGGETTO DELLA CAUSA</w:t>
            </w:r>
          </w:p>
        </w:tc>
        <w:tc>
          <w:tcPr>
            <w:tcW w:w="1206" w:type="dxa"/>
            <w:vAlign w:val="center"/>
          </w:tcPr>
          <w:p w:rsidR="006B3198" w:rsidRPr="006B3576" w:rsidRDefault="006B3198" w:rsidP="00DF4133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B3576">
              <w:rPr>
                <w:rFonts w:ascii="Times New Roman" w:hAnsi="Times New Roman" w:cs="Times New Roman"/>
                <w:b/>
                <w:sz w:val="20"/>
                <w:szCs w:val="20"/>
              </w:rPr>
              <w:t>VALORE DELLA CAUSA</w:t>
            </w:r>
          </w:p>
        </w:tc>
        <w:tc>
          <w:tcPr>
            <w:tcW w:w="2337" w:type="dxa"/>
            <w:vAlign w:val="center"/>
          </w:tcPr>
          <w:p w:rsidR="006B3198" w:rsidRPr="006B3576" w:rsidRDefault="006B3198" w:rsidP="00DF4133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B3576">
              <w:rPr>
                <w:rFonts w:ascii="Times New Roman" w:hAnsi="Times New Roman" w:cs="Times New Roman"/>
                <w:b/>
                <w:sz w:val="20"/>
                <w:szCs w:val="20"/>
              </w:rPr>
              <w:t>ESTREMI PROVVEDIMENTO GIURISDIZIONALE</w:t>
            </w:r>
          </w:p>
          <w:p w:rsidR="00DF4133" w:rsidRPr="006B3576" w:rsidRDefault="00DF4133" w:rsidP="00DF4133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B3576">
              <w:rPr>
                <w:rFonts w:ascii="Times New Roman" w:hAnsi="Times New Roman" w:cs="Times New Roman"/>
                <w:b/>
                <w:sz w:val="20"/>
                <w:szCs w:val="20"/>
              </w:rPr>
              <w:t>CONCLUSIVO</w:t>
            </w:r>
            <w:r w:rsidR="00670DE1" w:rsidRPr="006B3576">
              <w:rPr>
                <w:rStyle w:val="Rimandonotaapidipagina"/>
                <w:rFonts w:ascii="Times New Roman" w:hAnsi="Times New Roman" w:cs="Times New Roman"/>
                <w:b/>
                <w:sz w:val="20"/>
                <w:szCs w:val="20"/>
              </w:rPr>
              <w:footnoteReference w:id="1"/>
            </w:r>
          </w:p>
        </w:tc>
      </w:tr>
      <w:tr w:rsidR="006B3198" w:rsidRPr="006B3576" w:rsidTr="00D91276">
        <w:tc>
          <w:tcPr>
            <w:tcW w:w="416" w:type="dxa"/>
          </w:tcPr>
          <w:p w:rsidR="006B3198" w:rsidRPr="006B3576" w:rsidRDefault="006B3198" w:rsidP="00D91276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B3576">
              <w:rPr>
                <w:rFonts w:ascii="Times New Roman" w:hAnsi="Times New Roman" w:cs="Times New Roman"/>
                <w:b/>
                <w:sz w:val="20"/>
                <w:szCs w:val="20"/>
              </w:rPr>
              <w:t>1</w:t>
            </w:r>
          </w:p>
        </w:tc>
        <w:tc>
          <w:tcPr>
            <w:tcW w:w="1773" w:type="dxa"/>
          </w:tcPr>
          <w:p w:rsidR="006B3198" w:rsidRPr="006B3576" w:rsidRDefault="006B3198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0" w:type="dxa"/>
          </w:tcPr>
          <w:p w:rsidR="006B3198" w:rsidRPr="006B3576" w:rsidRDefault="006B3198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5" w:type="dxa"/>
          </w:tcPr>
          <w:p w:rsidR="006B3198" w:rsidRPr="006B3576" w:rsidRDefault="006B3198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6" w:type="dxa"/>
          </w:tcPr>
          <w:p w:rsidR="006B3198" w:rsidRPr="006B3576" w:rsidRDefault="006B3198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37" w:type="dxa"/>
          </w:tcPr>
          <w:p w:rsidR="006B3198" w:rsidRPr="006B3576" w:rsidRDefault="006B3198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B3198" w:rsidRPr="006B3576" w:rsidTr="00D91276">
        <w:tc>
          <w:tcPr>
            <w:tcW w:w="416" w:type="dxa"/>
          </w:tcPr>
          <w:p w:rsidR="006B3198" w:rsidRPr="006B3576" w:rsidRDefault="006B3198" w:rsidP="00D91276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B3576">
              <w:rPr>
                <w:rFonts w:ascii="Times New Roman" w:hAnsi="Times New Roman" w:cs="Times New Roman"/>
                <w:b/>
                <w:sz w:val="20"/>
                <w:szCs w:val="20"/>
              </w:rPr>
              <w:t>2</w:t>
            </w:r>
          </w:p>
        </w:tc>
        <w:tc>
          <w:tcPr>
            <w:tcW w:w="1773" w:type="dxa"/>
          </w:tcPr>
          <w:p w:rsidR="006B3198" w:rsidRPr="006B3576" w:rsidRDefault="006B3198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0" w:type="dxa"/>
          </w:tcPr>
          <w:p w:rsidR="006B3198" w:rsidRPr="006B3576" w:rsidRDefault="006B3198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5" w:type="dxa"/>
          </w:tcPr>
          <w:p w:rsidR="006B3198" w:rsidRPr="006B3576" w:rsidRDefault="006B3198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6" w:type="dxa"/>
          </w:tcPr>
          <w:p w:rsidR="006B3198" w:rsidRPr="006B3576" w:rsidRDefault="006B3198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37" w:type="dxa"/>
          </w:tcPr>
          <w:p w:rsidR="006B3198" w:rsidRPr="006B3576" w:rsidRDefault="006B3198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B3198" w:rsidRPr="006B3576" w:rsidTr="00D91276">
        <w:tc>
          <w:tcPr>
            <w:tcW w:w="416" w:type="dxa"/>
          </w:tcPr>
          <w:p w:rsidR="006B3198" w:rsidRPr="006B3576" w:rsidRDefault="006B3198" w:rsidP="00D91276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B3576">
              <w:rPr>
                <w:rFonts w:ascii="Times New Roman" w:hAnsi="Times New Roman" w:cs="Times New Roman"/>
                <w:b/>
                <w:sz w:val="20"/>
                <w:szCs w:val="20"/>
              </w:rPr>
              <w:t>3</w:t>
            </w:r>
          </w:p>
        </w:tc>
        <w:tc>
          <w:tcPr>
            <w:tcW w:w="1773" w:type="dxa"/>
          </w:tcPr>
          <w:p w:rsidR="006B3198" w:rsidRPr="006B3576" w:rsidRDefault="006B3198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0" w:type="dxa"/>
          </w:tcPr>
          <w:p w:rsidR="006B3198" w:rsidRPr="006B3576" w:rsidRDefault="006B3198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5" w:type="dxa"/>
          </w:tcPr>
          <w:p w:rsidR="006B3198" w:rsidRPr="006B3576" w:rsidRDefault="006B3198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6" w:type="dxa"/>
          </w:tcPr>
          <w:p w:rsidR="006B3198" w:rsidRPr="006B3576" w:rsidRDefault="006B3198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37" w:type="dxa"/>
          </w:tcPr>
          <w:p w:rsidR="006B3198" w:rsidRPr="006B3576" w:rsidRDefault="006B3198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B3198" w:rsidRPr="006B3576" w:rsidTr="00D91276">
        <w:tc>
          <w:tcPr>
            <w:tcW w:w="416" w:type="dxa"/>
          </w:tcPr>
          <w:p w:rsidR="006B3198" w:rsidRPr="006B3576" w:rsidRDefault="006B3198" w:rsidP="00D91276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B3576">
              <w:rPr>
                <w:rFonts w:ascii="Times New Roman" w:hAnsi="Times New Roman" w:cs="Times New Roman"/>
                <w:b/>
                <w:sz w:val="20"/>
                <w:szCs w:val="20"/>
              </w:rPr>
              <w:t>4</w:t>
            </w:r>
          </w:p>
        </w:tc>
        <w:tc>
          <w:tcPr>
            <w:tcW w:w="1773" w:type="dxa"/>
          </w:tcPr>
          <w:p w:rsidR="006B3198" w:rsidRPr="006B3576" w:rsidRDefault="006B3198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0" w:type="dxa"/>
          </w:tcPr>
          <w:p w:rsidR="006B3198" w:rsidRPr="006B3576" w:rsidRDefault="006B3198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5" w:type="dxa"/>
          </w:tcPr>
          <w:p w:rsidR="006B3198" w:rsidRPr="006B3576" w:rsidRDefault="006B3198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6" w:type="dxa"/>
          </w:tcPr>
          <w:p w:rsidR="006B3198" w:rsidRPr="006B3576" w:rsidRDefault="006B3198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37" w:type="dxa"/>
          </w:tcPr>
          <w:p w:rsidR="006B3198" w:rsidRPr="006B3576" w:rsidRDefault="006B3198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B3198" w:rsidRPr="006B3576" w:rsidTr="00D91276">
        <w:tc>
          <w:tcPr>
            <w:tcW w:w="416" w:type="dxa"/>
          </w:tcPr>
          <w:p w:rsidR="006B3198" w:rsidRPr="006B3576" w:rsidRDefault="006B3198" w:rsidP="00D91276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B3576">
              <w:rPr>
                <w:rFonts w:ascii="Times New Roman" w:hAnsi="Times New Roman" w:cs="Times New Roman"/>
                <w:b/>
                <w:sz w:val="20"/>
                <w:szCs w:val="20"/>
              </w:rPr>
              <w:t>5</w:t>
            </w:r>
          </w:p>
        </w:tc>
        <w:tc>
          <w:tcPr>
            <w:tcW w:w="1773" w:type="dxa"/>
          </w:tcPr>
          <w:p w:rsidR="006B3198" w:rsidRPr="006B3576" w:rsidRDefault="006B3198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0" w:type="dxa"/>
          </w:tcPr>
          <w:p w:rsidR="006B3198" w:rsidRPr="006B3576" w:rsidRDefault="006B3198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5" w:type="dxa"/>
          </w:tcPr>
          <w:p w:rsidR="006B3198" w:rsidRPr="006B3576" w:rsidRDefault="006B3198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6" w:type="dxa"/>
          </w:tcPr>
          <w:p w:rsidR="006B3198" w:rsidRPr="006B3576" w:rsidRDefault="006B3198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37" w:type="dxa"/>
          </w:tcPr>
          <w:p w:rsidR="006B3198" w:rsidRPr="006B3576" w:rsidRDefault="006B3198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B3198" w:rsidRPr="006B3576" w:rsidTr="00D91276">
        <w:tc>
          <w:tcPr>
            <w:tcW w:w="416" w:type="dxa"/>
          </w:tcPr>
          <w:p w:rsidR="006B3198" w:rsidRPr="006B3576" w:rsidRDefault="006B3198" w:rsidP="00D91276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B3576">
              <w:rPr>
                <w:rFonts w:ascii="Times New Roman" w:hAnsi="Times New Roman" w:cs="Times New Roman"/>
                <w:b/>
                <w:sz w:val="20"/>
                <w:szCs w:val="20"/>
              </w:rPr>
              <w:t>6</w:t>
            </w:r>
          </w:p>
        </w:tc>
        <w:tc>
          <w:tcPr>
            <w:tcW w:w="1773" w:type="dxa"/>
          </w:tcPr>
          <w:p w:rsidR="006B3198" w:rsidRPr="006B3576" w:rsidRDefault="006B3198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0" w:type="dxa"/>
          </w:tcPr>
          <w:p w:rsidR="006B3198" w:rsidRPr="006B3576" w:rsidRDefault="006B3198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5" w:type="dxa"/>
          </w:tcPr>
          <w:p w:rsidR="006B3198" w:rsidRPr="006B3576" w:rsidRDefault="006B3198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6" w:type="dxa"/>
          </w:tcPr>
          <w:p w:rsidR="006B3198" w:rsidRPr="006B3576" w:rsidRDefault="006B3198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37" w:type="dxa"/>
          </w:tcPr>
          <w:p w:rsidR="006B3198" w:rsidRPr="006B3576" w:rsidRDefault="006B3198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B3198" w:rsidRPr="006B3576" w:rsidTr="00D91276">
        <w:tc>
          <w:tcPr>
            <w:tcW w:w="416" w:type="dxa"/>
          </w:tcPr>
          <w:p w:rsidR="006B3198" w:rsidRPr="006B3576" w:rsidRDefault="006B3198" w:rsidP="00D91276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B3576">
              <w:rPr>
                <w:rFonts w:ascii="Times New Roman" w:hAnsi="Times New Roman" w:cs="Times New Roman"/>
                <w:b/>
                <w:sz w:val="20"/>
                <w:szCs w:val="20"/>
              </w:rPr>
              <w:t>7</w:t>
            </w:r>
          </w:p>
        </w:tc>
        <w:tc>
          <w:tcPr>
            <w:tcW w:w="1773" w:type="dxa"/>
          </w:tcPr>
          <w:p w:rsidR="006B3198" w:rsidRPr="006B3576" w:rsidRDefault="006B3198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0" w:type="dxa"/>
          </w:tcPr>
          <w:p w:rsidR="006B3198" w:rsidRPr="006B3576" w:rsidRDefault="006B3198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5" w:type="dxa"/>
          </w:tcPr>
          <w:p w:rsidR="006B3198" w:rsidRPr="006B3576" w:rsidRDefault="006B3198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6" w:type="dxa"/>
          </w:tcPr>
          <w:p w:rsidR="006B3198" w:rsidRPr="006B3576" w:rsidRDefault="006B3198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37" w:type="dxa"/>
          </w:tcPr>
          <w:p w:rsidR="006B3198" w:rsidRPr="006B3576" w:rsidRDefault="006B3198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B3198" w:rsidRPr="006B3576" w:rsidTr="00D91276">
        <w:tc>
          <w:tcPr>
            <w:tcW w:w="416" w:type="dxa"/>
          </w:tcPr>
          <w:p w:rsidR="006B3198" w:rsidRPr="006B3576" w:rsidRDefault="006B3198" w:rsidP="00D91276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B3576">
              <w:rPr>
                <w:rFonts w:ascii="Times New Roman" w:hAnsi="Times New Roman" w:cs="Times New Roman"/>
                <w:b/>
                <w:sz w:val="20"/>
                <w:szCs w:val="20"/>
              </w:rPr>
              <w:t>8</w:t>
            </w:r>
          </w:p>
        </w:tc>
        <w:tc>
          <w:tcPr>
            <w:tcW w:w="1773" w:type="dxa"/>
          </w:tcPr>
          <w:p w:rsidR="006B3198" w:rsidRPr="006B3576" w:rsidRDefault="006B3198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0" w:type="dxa"/>
          </w:tcPr>
          <w:p w:rsidR="006B3198" w:rsidRPr="006B3576" w:rsidRDefault="006B3198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5" w:type="dxa"/>
          </w:tcPr>
          <w:p w:rsidR="006B3198" w:rsidRPr="006B3576" w:rsidRDefault="006B3198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6" w:type="dxa"/>
          </w:tcPr>
          <w:p w:rsidR="006B3198" w:rsidRPr="006B3576" w:rsidRDefault="006B3198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37" w:type="dxa"/>
          </w:tcPr>
          <w:p w:rsidR="006B3198" w:rsidRPr="006B3576" w:rsidRDefault="006B3198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B3198" w:rsidRPr="006B3576" w:rsidTr="00D91276">
        <w:tc>
          <w:tcPr>
            <w:tcW w:w="416" w:type="dxa"/>
          </w:tcPr>
          <w:p w:rsidR="006B3198" w:rsidRPr="006B3576" w:rsidRDefault="006B3198" w:rsidP="00D91276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B3576">
              <w:rPr>
                <w:rFonts w:ascii="Times New Roman" w:hAnsi="Times New Roman" w:cs="Times New Roman"/>
                <w:b/>
                <w:sz w:val="20"/>
                <w:szCs w:val="20"/>
              </w:rPr>
              <w:t>9</w:t>
            </w:r>
          </w:p>
        </w:tc>
        <w:tc>
          <w:tcPr>
            <w:tcW w:w="1773" w:type="dxa"/>
          </w:tcPr>
          <w:p w:rsidR="006B3198" w:rsidRPr="006B3576" w:rsidRDefault="006B3198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0" w:type="dxa"/>
          </w:tcPr>
          <w:p w:rsidR="006B3198" w:rsidRPr="006B3576" w:rsidRDefault="006B3198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5" w:type="dxa"/>
          </w:tcPr>
          <w:p w:rsidR="006B3198" w:rsidRPr="006B3576" w:rsidRDefault="006B3198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6" w:type="dxa"/>
          </w:tcPr>
          <w:p w:rsidR="006B3198" w:rsidRPr="006B3576" w:rsidRDefault="006B3198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37" w:type="dxa"/>
          </w:tcPr>
          <w:p w:rsidR="006B3198" w:rsidRPr="006B3576" w:rsidRDefault="006B3198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B3198" w:rsidRPr="006B3576" w:rsidTr="00D91276">
        <w:tc>
          <w:tcPr>
            <w:tcW w:w="416" w:type="dxa"/>
          </w:tcPr>
          <w:p w:rsidR="006B3198" w:rsidRPr="006B3576" w:rsidRDefault="006B3198" w:rsidP="00D91276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B3576">
              <w:rPr>
                <w:rFonts w:ascii="Times New Roman" w:hAnsi="Times New Roman" w:cs="Times New Roman"/>
                <w:b/>
                <w:sz w:val="20"/>
                <w:szCs w:val="20"/>
              </w:rPr>
              <w:t>10</w:t>
            </w:r>
          </w:p>
        </w:tc>
        <w:tc>
          <w:tcPr>
            <w:tcW w:w="1773" w:type="dxa"/>
          </w:tcPr>
          <w:p w:rsidR="006B3198" w:rsidRPr="006B3576" w:rsidRDefault="006B3198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0" w:type="dxa"/>
          </w:tcPr>
          <w:p w:rsidR="006B3198" w:rsidRPr="006B3576" w:rsidRDefault="006B3198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5" w:type="dxa"/>
          </w:tcPr>
          <w:p w:rsidR="006B3198" w:rsidRPr="006B3576" w:rsidRDefault="006B3198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6" w:type="dxa"/>
          </w:tcPr>
          <w:p w:rsidR="006B3198" w:rsidRPr="006B3576" w:rsidRDefault="006B3198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37" w:type="dxa"/>
          </w:tcPr>
          <w:p w:rsidR="006B3198" w:rsidRPr="006B3576" w:rsidRDefault="006B3198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B3198" w:rsidRPr="006B3576" w:rsidTr="00D91276">
        <w:tc>
          <w:tcPr>
            <w:tcW w:w="416" w:type="dxa"/>
          </w:tcPr>
          <w:p w:rsidR="006B3198" w:rsidRPr="006B3576" w:rsidRDefault="006B3198" w:rsidP="00D91276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B3576">
              <w:rPr>
                <w:rFonts w:ascii="Times New Roman" w:hAnsi="Times New Roman" w:cs="Times New Roman"/>
                <w:b/>
                <w:sz w:val="20"/>
                <w:szCs w:val="20"/>
              </w:rPr>
              <w:t>11</w:t>
            </w:r>
          </w:p>
        </w:tc>
        <w:tc>
          <w:tcPr>
            <w:tcW w:w="1773" w:type="dxa"/>
          </w:tcPr>
          <w:p w:rsidR="006B3198" w:rsidRPr="006B3576" w:rsidRDefault="006B3198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0" w:type="dxa"/>
          </w:tcPr>
          <w:p w:rsidR="006B3198" w:rsidRPr="006B3576" w:rsidRDefault="006B3198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5" w:type="dxa"/>
          </w:tcPr>
          <w:p w:rsidR="006B3198" w:rsidRPr="006B3576" w:rsidRDefault="006B3198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6" w:type="dxa"/>
          </w:tcPr>
          <w:p w:rsidR="006B3198" w:rsidRPr="006B3576" w:rsidRDefault="006B3198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37" w:type="dxa"/>
          </w:tcPr>
          <w:p w:rsidR="006B3198" w:rsidRPr="006B3576" w:rsidRDefault="006B3198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B3198" w:rsidRPr="006B3576" w:rsidTr="00D91276">
        <w:tc>
          <w:tcPr>
            <w:tcW w:w="416" w:type="dxa"/>
          </w:tcPr>
          <w:p w:rsidR="006B3198" w:rsidRPr="006B3576" w:rsidRDefault="006B3198" w:rsidP="00D91276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B3576">
              <w:rPr>
                <w:rFonts w:ascii="Times New Roman" w:hAnsi="Times New Roman" w:cs="Times New Roman"/>
                <w:b/>
                <w:sz w:val="20"/>
                <w:szCs w:val="20"/>
              </w:rPr>
              <w:t>12</w:t>
            </w:r>
          </w:p>
        </w:tc>
        <w:tc>
          <w:tcPr>
            <w:tcW w:w="1773" w:type="dxa"/>
          </w:tcPr>
          <w:p w:rsidR="006B3198" w:rsidRPr="006B3576" w:rsidRDefault="006B3198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0" w:type="dxa"/>
          </w:tcPr>
          <w:p w:rsidR="006B3198" w:rsidRPr="006B3576" w:rsidRDefault="006B3198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5" w:type="dxa"/>
          </w:tcPr>
          <w:p w:rsidR="006B3198" w:rsidRPr="006B3576" w:rsidRDefault="006B3198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6" w:type="dxa"/>
          </w:tcPr>
          <w:p w:rsidR="006B3198" w:rsidRPr="006B3576" w:rsidRDefault="006B3198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37" w:type="dxa"/>
          </w:tcPr>
          <w:p w:rsidR="006B3198" w:rsidRPr="006B3576" w:rsidRDefault="006B3198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B3198" w:rsidRPr="006B3576" w:rsidTr="00D91276">
        <w:tc>
          <w:tcPr>
            <w:tcW w:w="416" w:type="dxa"/>
          </w:tcPr>
          <w:p w:rsidR="006B3198" w:rsidRPr="006B3576" w:rsidRDefault="006B3198" w:rsidP="00D91276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B3576">
              <w:rPr>
                <w:rFonts w:ascii="Times New Roman" w:hAnsi="Times New Roman" w:cs="Times New Roman"/>
                <w:b/>
                <w:sz w:val="20"/>
                <w:szCs w:val="20"/>
              </w:rPr>
              <w:t>13</w:t>
            </w:r>
          </w:p>
        </w:tc>
        <w:tc>
          <w:tcPr>
            <w:tcW w:w="1773" w:type="dxa"/>
          </w:tcPr>
          <w:p w:rsidR="006B3198" w:rsidRPr="006B3576" w:rsidRDefault="006B3198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0" w:type="dxa"/>
          </w:tcPr>
          <w:p w:rsidR="006B3198" w:rsidRPr="006B3576" w:rsidRDefault="006B3198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5" w:type="dxa"/>
          </w:tcPr>
          <w:p w:rsidR="006B3198" w:rsidRPr="006B3576" w:rsidRDefault="006B3198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6" w:type="dxa"/>
          </w:tcPr>
          <w:p w:rsidR="006B3198" w:rsidRPr="006B3576" w:rsidRDefault="006B3198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37" w:type="dxa"/>
          </w:tcPr>
          <w:p w:rsidR="006B3198" w:rsidRPr="006B3576" w:rsidRDefault="006B3198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B3198" w:rsidRPr="006B3576" w:rsidTr="00D91276">
        <w:tc>
          <w:tcPr>
            <w:tcW w:w="416" w:type="dxa"/>
          </w:tcPr>
          <w:p w:rsidR="006B3198" w:rsidRPr="006B3576" w:rsidRDefault="006B3198" w:rsidP="00D91276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B3576">
              <w:rPr>
                <w:rFonts w:ascii="Times New Roman" w:hAnsi="Times New Roman" w:cs="Times New Roman"/>
                <w:b/>
                <w:sz w:val="20"/>
                <w:szCs w:val="20"/>
              </w:rPr>
              <w:t>14</w:t>
            </w:r>
          </w:p>
        </w:tc>
        <w:tc>
          <w:tcPr>
            <w:tcW w:w="1773" w:type="dxa"/>
          </w:tcPr>
          <w:p w:rsidR="006B3198" w:rsidRPr="006B3576" w:rsidRDefault="006B3198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0" w:type="dxa"/>
          </w:tcPr>
          <w:p w:rsidR="006B3198" w:rsidRPr="006B3576" w:rsidRDefault="006B3198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5" w:type="dxa"/>
          </w:tcPr>
          <w:p w:rsidR="006B3198" w:rsidRPr="006B3576" w:rsidRDefault="006B3198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6" w:type="dxa"/>
          </w:tcPr>
          <w:p w:rsidR="006B3198" w:rsidRPr="006B3576" w:rsidRDefault="006B3198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37" w:type="dxa"/>
          </w:tcPr>
          <w:p w:rsidR="006B3198" w:rsidRPr="006B3576" w:rsidRDefault="006B3198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B3198" w:rsidRPr="006B3576" w:rsidTr="00D91276">
        <w:tc>
          <w:tcPr>
            <w:tcW w:w="416" w:type="dxa"/>
          </w:tcPr>
          <w:p w:rsidR="006B3198" w:rsidRPr="006B3576" w:rsidRDefault="006B3198" w:rsidP="00D91276">
            <w:pPr>
              <w:spacing w:line="36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B3576">
              <w:rPr>
                <w:rFonts w:ascii="Times New Roman" w:hAnsi="Times New Roman" w:cs="Times New Roman"/>
                <w:b/>
                <w:sz w:val="20"/>
                <w:szCs w:val="20"/>
              </w:rPr>
              <w:t>15</w:t>
            </w:r>
          </w:p>
        </w:tc>
        <w:tc>
          <w:tcPr>
            <w:tcW w:w="1773" w:type="dxa"/>
          </w:tcPr>
          <w:p w:rsidR="006B3198" w:rsidRPr="006B3576" w:rsidRDefault="006B3198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0" w:type="dxa"/>
          </w:tcPr>
          <w:p w:rsidR="006B3198" w:rsidRPr="006B3576" w:rsidRDefault="006B3198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5" w:type="dxa"/>
          </w:tcPr>
          <w:p w:rsidR="006B3198" w:rsidRPr="006B3576" w:rsidRDefault="006B3198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6" w:type="dxa"/>
          </w:tcPr>
          <w:p w:rsidR="006B3198" w:rsidRPr="006B3576" w:rsidRDefault="006B3198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37" w:type="dxa"/>
          </w:tcPr>
          <w:p w:rsidR="006B3198" w:rsidRPr="006B3576" w:rsidRDefault="006B3198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67580" w:rsidRPr="006B3576" w:rsidTr="00D91276">
        <w:tc>
          <w:tcPr>
            <w:tcW w:w="416" w:type="dxa"/>
          </w:tcPr>
          <w:p w:rsidR="00167580" w:rsidRPr="006B3576" w:rsidRDefault="00D776EA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6B3576">
              <w:rPr>
                <w:rFonts w:ascii="Times New Roman" w:hAnsi="Times New Roman" w:cs="Times New Roman"/>
                <w:sz w:val="20"/>
                <w:szCs w:val="20"/>
              </w:rPr>
              <w:t>…</w:t>
            </w:r>
          </w:p>
        </w:tc>
        <w:tc>
          <w:tcPr>
            <w:tcW w:w="1773" w:type="dxa"/>
          </w:tcPr>
          <w:p w:rsidR="00167580" w:rsidRPr="006B3576" w:rsidRDefault="00167580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80" w:type="dxa"/>
          </w:tcPr>
          <w:p w:rsidR="00167580" w:rsidRPr="006B3576" w:rsidRDefault="00167580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5" w:type="dxa"/>
          </w:tcPr>
          <w:p w:rsidR="00167580" w:rsidRPr="006B3576" w:rsidRDefault="00167580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6" w:type="dxa"/>
          </w:tcPr>
          <w:p w:rsidR="00167580" w:rsidRPr="006B3576" w:rsidRDefault="00167580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37" w:type="dxa"/>
          </w:tcPr>
          <w:p w:rsidR="00167580" w:rsidRPr="006B3576" w:rsidRDefault="00167580" w:rsidP="00D91276">
            <w:pPr>
              <w:spacing w:line="36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6B3198" w:rsidRPr="006B3576" w:rsidRDefault="006B3198" w:rsidP="006B3198">
      <w:pPr>
        <w:pStyle w:val="Paragrafoelenco"/>
        <w:ind w:left="1068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670DE1" w:rsidRPr="006B3576" w:rsidRDefault="00670DE1" w:rsidP="00684198">
      <w:pPr>
        <w:pStyle w:val="Paragrafoelenco"/>
        <w:ind w:left="1068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670DE1" w:rsidRPr="006B3576" w:rsidRDefault="00670DE1" w:rsidP="00684198">
      <w:pPr>
        <w:pStyle w:val="Paragrafoelenco"/>
        <w:ind w:left="1068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D776EA" w:rsidRPr="006B3576" w:rsidRDefault="00D776EA" w:rsidP="00684198">
      <w:pPr>
        <w:pStyle w:val="Paragrafoelenco"/>
        <w:ind w:left="1068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D776EA" w:rsidRPr="006B3576" w:rsidRDefault="00D776EA" w:rsidP="00684198">
      <w:pPr>
        <w:pStyle w:val="Paragrafoelenco"/>
        <w:ind w:left="1068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684198" w:rsidRDefault="00684198" w:rsidP="00684198">
      <w:pPr>
        <w:pStyle w:val="Paragrafoelenco"/>
        <w:ind w:left="1068"/>
        <w:jc w:val="center"/>
        <w:rPr>
          <w:rFonts w:ascii="Times New Roman" w:hAnsi="Times New Roman" w:cs="Times New Roman"/>
          <w:b/>
          <w:sz w:val="20"/>
          <w:szCs w:val="20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0"/>
          <w:szCs w:val="20"/>
        </w:rPr>
        <w:lastRenderedPageBreak/>
        <w:t>O, IN ALTERNATIVA,</w:t>
      </w:r>
    </w:p>
    <w:p w:rsidR="00684198" w:rsidRDefault="00684198" w:rsidP="006B3198">
      <w:pPr>
        <w:pStyle w:val="Paragrafoelenco"/>
        <w:ind w:left="1068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597204" w:rsidRPr="00516C64" w:rsidRDefault="00597204" w:rsidP="00597204">
      <w:pPr>
        <w:pStyle w:val="Paragrafoelenco"/>
        <w:numPr>
          <w:ilvl w:val="0"/>
          <w:numId w:val="2"/>
        </w:numPr>
        <w:ind w:left="426"/>
        <w:jc w:val="both"/>
        <w:rPr>
          <w:rFonts w:ascii="Times New Roman" w:hAnsi="Times New Roman" w:cs="Times New Roman"/>
          <w:sz w:val="20"/>
          <w:szCs w:val="20"/>
        </w:rPr>
      </w:pPr>
      <w:r w:rsidRPr="001B3B02">
        <w:rPr>
          <w:rFonts w:ascii="Times New Roman" w:hAnsi="Times New Roman" w:cs="Times New Roman"/>
          <w:b/>
          <w:sz w:val="20"/>
          <w:szCs w:val="20"/>
        </w:rPr>
        <w:t>b)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516C64">
        <w:rPr>
          <w:rFonts w:ascii="Times New Roman" w:hAnsi="Times New Roman" w:cs="Times New Roman"/>
          <w:sz w:val="20"/>
          <w:szCs w:val="20"/>
        </w:rPr>
        <w:t>aver patrocinato</w:t>
      </w:r>
      <w:r>
        <w:rPr>
          <w:rFonts w:ascii="Times New Roman" w:hAnsi="Times New Roman" w:cs="Times New Roman"/>
          <w:sz w:val="20"/>
          <w:szCs w:val="20"/>
        </w:rPr>
        <w:t>, nel corso dell’intera attività professionale,</w:t>
      </w:r>
      <w:r w:rsidR="00713112">
        <w:rPr>
          <w:rFonts w:ascii="Times New Roman" w:hAnsi="Times New Roman" w:cs="Times New Roman"/>
          <w:sz w:val="20"/>
          <w:szCs w:val="20"/>
        </w:rPr>
        <w:t xml:space="preserve"> come di seguito indicato,</w:t>
      </w:r>
      <w:r w:rsidRPr="00516C64">
        <w:rPr>
          <w:rFonts w:ascii="Times New Roman" w:hAnsi="Times New Roman" w:cs="Times New Roman"/>
          <w:sz w:val="20"/>
          <w:szCs w:val="20"/>
        </w:rPr>
        <w:t xml:space="preserve"> </w:t>
      </w:r>
      <w:r w:rsidRPr="00597204">
        <w:rPr>
          <w:rFonts w:ascii="Times New Roman" w:hAnsi="Times New Roman" w:cs="Times New Roman"/>
          <w:b/>
          <w:sz w:val="20"/>
          <w:szCs w:val="20"/>
        </w:rPr>
        <w:t>almeno 30 giudizi</w:t>
      </w:r>
      <w:r w:rsidRPr="00516C64">
        <w:rPr>
          <w:rFonts w:ascii="Times New Roman" w:hAnsi="Times New Roman" w:cs="Times New Roman"/>
          <w:sz w:val="20"/>
          <w:szCs w:val="20"/>
        </w:rPr>
        <w:t xml:space="preserve"> avanti al </w:t>
      </w:r>
      <w:r w:rsidR="00553CBE">
        <w:rPr>
          <w:rFonts w:ascii="Times New Roman" w:hAnsi="Times New Roman" w:cs="Times New Roman"/>
          <w:sz w:val="20"/>
          <w:szCs w:val="20"/>
        </w:rPr>
        <w:t>G</w:t>
      </w:r>
      <w:r w:rsidRPr="00516C64">
        <w:rPr>
          <w:rFonts w:ascii="Times New Roman" w:hAnsi="Times New Roman" w:cs="Times New Roman"/>
          <w:sz w:val="20"/>
          <w:szCs w:val="20"/>
        </w:rPr>
        <w:t xml:space="preserve">iudice del lavoro aventi ad oggetto rapporti di lavoro privatizzato alle dipendenze della pubblica amministrazione, nell’interesse, indifferentemente, del datore di lavoro oppure del lavoratore. Ai fini della presente lettera </w:t>
      </w:r>
      <w:r w:rsidRPr="005B0792">
        <w:rPr>
          <w:rFonts w:ascii="Times New Roman" w:hAnsi="Times New Roman" w:cs="Times New Roman"/>
          <w:b/>
          <w:sz w:val="20"/>
          <w:szCs w:val="20"/>
        </w:rPr>
        <w:t>non</w:t>
      </w:r>
      <w:r w:rsidRPr="00516C64">
        <w:rPr>
          <w:rFonts w:ascii="Times New Roman" w:hAnsi="Times New Roman" w:cs="Times New Roman"/>
          <w:sz w:val="20"/>
          <w:szCs w:val="20"/>
        </w:rPr>
        <w:t xml:space="preserve"> si tiene conto della prosecuzione nei successivi gradi di giudizio della medesima causa nonché degli affari che hanno avuto a oggetto questioni giuridiche identiche.</w:t>
      </w:r>
    </w:p>
    <w:p w:rsidR="006B3198" w:rsidRDefault="00597204" w:rsidP="00553CBE">
      <w:pPr>
        <w:ind w:left="426"/>
        <w:jc w:val="both"/>
        <w:rPr>
          <w:rFonts w:ascii="Times New Roman" w:hAnsi="Times New Roman" w:cs="Times New Roman"/>
          <w:sz w:val="20"/>
          <w:szCs w:val="20"/>
        </w:rPr>
      </w:pPr>
      <w:r w:rsidRPr="00553CBE">
        <w:rPr>
          <w:rFonts w:ascii="Times New Roman" w:hAnsi="Times New Roman" w:cs="Times New Roman"/>
          <w:sz w:val="20"/>
          <w:szCs w:val="20"/>
        </w:rPr>
        <w:t>I gradi di giudizio diversi dal primo possono essere conteggiati autonomamente solo qualora il professionista non abbia patrocinato anche i gradi precedenti.</w:t>
      </w:r>
    </w:p>
    <w:p w:rsidR="00895969" w:rsidRPr="00553CBE" w:rsidRDefault="00895969" w:rsidP="00553CBE">
      <w:pPr>
        <w:ind w:left="426"/>
        <w:jc w:val="both"/>
        <w:rPr>
          <w:rFonts w:ascii="Times New Roman" w:hAnsi="Times New Roman" w:cs="Times New Roman"/>
          <w:sz w:val="20"/>
          <w:szCs w:val="20"/>
        </w:rPr>
      </w:pPr>
      <w:r w:rsidRPr="00895969">
        <w:rPr>
          <w:rFonts w:ascii="Times New Roman" w:hAnsi="Times New Roman" w:cs="Times New Roman"/>
          <w:sz w:val="20"/>
          <w:szCs w:val="20"/>
        </w:rPr>
        <w:t xml:space="preserve">I giudizi di cui alle lettere a) e b) </w:t>
      </w:r>
      <w:r w:rsidRPr="00895969">
        <w:rPr>
          <w:rFonts w:ascii="Times New Roman" w:hAnsi="Times New Roman" w:cs="Times New Roman"/>
          <w:b/>
          <w:sz w:val="20"/>
          <w:szCs w:val="20"/>
        </w:rPr>
        <w:t>non</w:t>
      </w:r>
      <w:r w:rsidRPr="00895969">
        <w:rPr>
          <w:rFonts w:ascii="Times New Roman" w:hAnsi="Times New Roman" w:cs="Times New Roman"/>
          <w:sz w:val="20"/>
          <w:szCs w:val="20"/>
        </w:rPr>
        <w:t xml:space="preserve"> sono tra loro cumulabili.</w:t>
      </w:r>
    </w:p>
    <w:tbl>
      <w:tblPr>
        <w:tblStyle w:val="Grigliatabella"/>
        <w:tblW w:w="0" w:type="auto"/>
        <w:tblLayout w:type="fixed"/>
        <w:tblLook w:val="04A0" w:firstRow="1" w:lastRow="0" w:firstColumn="1" w:lastColumn="0" w:noHBand="0" w:noVBand="1"/>
      </w:tblPr>
      <w:tblGrid>
        <w:gridCol w:w="436"/>
        <w:gridCol w:w="1629"/>
        <w:gridCol w:w="1162"/>
        <w:gridCol w:w="2977"/>
        <w:gridCol w:w="1177"/>
        <w:gridCol w:w="2366"/>
      </w:tblGrid>
      <w:tr w:rsidR="006B3198" w:rsidRPr="006B3576" w:rsidTr="00DF4133">
        <w:tc>
          <w:tcPr>
            <w:tcW w:w="436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29" w:type="dxa"/>
            <w:vAlign w:val="center"/>
          </w:tcPr>
          <w:p w:rsidR="006B3198" w:rsidRPr="006B3576" w:rsidRDefault="006B3198" w:rsidP="00DF4133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B3576">
              <w:rPr>
                <w:rFonts w:ascii="Times New Roman" w:hAnsi="Times New Roman" w:cs="Times New Roman"/>
                <w:b/>
                <w:sz w:val="20"/>
                <w:szCs w:val="20"/>
              </w:rPr>
              <w:t>AUTORITÀ GIUDIZIARIA</w:t>
            </w:r>
          </w:p>
        </w:tc>
        <w:tc>
          <w:tcPr>
            <w:tcW w:w="1162" w:type="dxa"/>
            <w:vAlign w:val="center"/>
          </w:tcPr>
          <w:p w:rsidR="006B3198" w:rsidRPr="006B3576" w:rsidRDefault="006B3198" w:rsidP="00DF4133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B3576">
              <w:rPr>
                <w:rFonts w:ascii="Times New Roman" w:hAnsi="Times New Roman" w:cs="Times New Roman"/>
                <w:b/>
                <w:sz w:val="20"/>
                <w:szCs w:val="20"/>
              </w:rPr>
              <w:t>NUMERO E ANNO DI R.G.</w:t>
            </w:r>
          </w:p>
        </w:tc>
        <w:tc>
          <w:tcPr>
            <w:tcW w:w="2977" w:type="dxa"/>
            <w:vAlign w:val="center"/>
          </w:tcPr>
          <w:p w:rsidR="006B3198" w:rsidRPr="006B3576" w:rsidRDefault="006B3198" w:rsidP="00DF4133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B3576">
              <w:rPr>
                <w:rFonts w:ascii="Times New Roman" w:hAnsi="Times New Roman" w:cs="Times New Roman"/>
                <w:b/>
                <w:sz w:val="20"/>
                <w:szCs w:val="20"/>
              </w:rPr>
              <w:t>OGGETTO DELLA CAUSA</w:t>
            </w:r>
          </w:p>
        </w:tc>
        <w:tc>
          <w:tcPr>
            <w:tcW w:w="1177" w:type="dxa"/>
            <w:vAlign w:val="center"/>
          </w:tcPr>
          <w:p w:rsidR="006B3198" w:rsidRPr="006B3576" w:rsidRDefault="006B3198" w:rsidP="00DF4133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B3576">
              <w:rPr>
                <w:rFonts w:ascii="Times New Roman" w:hAnsi="Times New Roman" w:cs="Times New Roman"/>
                <w:b/>
                <w:sz w:val="20"/>
                <w:szCs w:val="20"/>
              </w:rPr>
              <w:t>VALORE DELLA CAUSA</w:t>
            </w:r>
          </w:p>
        </w:tc>
        <w:tc>
          <w:tcPr>
            <w:tcW w:w="2366" w:type="dxa"/>
            <w:vAlign w:val="center"/>
          </w:tcPr>
          <w:p w:rsidR="006B3198" w:rsidRPr="006B3576" w:rsidRDefault="006B3198" w:rsidP="00DF4133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B3576">
              <w:rPr>
                <w:rFonts w:ascii="Times New Roman" w:hAnsi="Times New Roman" w:cs="Times New Roman"/>
                <w:b/>
                <w:sz w:val="20"/>
                <w:szCs w:val="20"/>
              </w:rPr>
              <w:t>ESTREMI PROVVEDIMENTO GIURISDIZIONALE</w:t>
            </w:r>
          </w:p>
          <w:p w:rsidR="00DF4133" w:rsidRPr="006B3576" w:rsidRDefault="00DF4133" w:rsidP="00DF4133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B3576">
              <w:rPr>
                <w:rFonts w:ascii="Times New Roman" w:hAnsi="Times New Roman" w:cs="Times New Roman"/>
                <w:b/>
                <w:sz w:val="20"/>
                <w:szCs w:val="20"/>
              </w:rPr>
              <w:t>CONCLUSIVO</w:t>
            </w:r>
            <w:r w:rsidR="00670DE1" w:rsidRPr="006B3576">
              <w:rPr>
                <w:rStyle w:val="Rimandonotaapidipagina"/>
                <w:rFonts w:ascii="Times New Roman" w:hAnsi="Times New Roman" w:cs="Times New Roman"/>
                <w:b/>
                <w:sz w:val="20"/>
                <w:szCs w:val="20"/>
              </w:rPr>
              <w:footnoteReference w:id="2"/>
            </w:r>
          </w:p>
        </w:tc>
      </w:tr>
      <w:tr w:rsidR="006B3198" w:rsidRPr="006B3576" w:rsidTr="00D91276">
        <w:tc>
          <w:tcPr>
            <w:tcW w:w="436" w:type="dxa"/>
          </w:tcPr>
          <w:p w:rsidR="006B3198" w:rsidRPr="0039196F" w:rsidRDefault="006B3198" w:rsidP="00D91276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9196F">
              <w:rPr>
                <w:rFonts w:ascii="Times New Roman" w:hAnsi="Times New Roman" w:cs="Times New Roman"/>
                <w:b/>
                <w:sz w:val="20"/>
                <w:szCs w:val="20"/>
              </w:rPr>
              <w:t>1</w:t>
            </w:r>
          </w:p>
        </w:tc>
        <w:tc>
          <w:tcPr>
            <w:tcW w:w="1629" w:type="dxa"/>
          </w:tcPr>
          <w:p w:rsidR="006B3198" w:rsidRPr="0039196F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62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7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6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B3198" w:rsidRPr="006B3576" w:rsidTr="00D91276">
        <w:tc>
          <w:tcPr>
            <w:tcW w:w="436" w:type="dxa"/>
          </w:tcPr>
          <w:p w:rsidR="006B3198" w:rsidRPr="0039196F" w:rsidRDefault="006B3198" w:rsidP="00D91276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9196F">
              <w:rPr>
                <w:rFonts w:ascii="Times New Roman" w:hAnsi="Times New Roman" w:cs="Times New Roman"/>
                <w:b/>
                <w:sz w:val="20"/>
                <w:szCs w:val="20"/>
              </w:rPr>
              <w:t>2</w:t>
            </w:r>
          </w:p>
        </w:tc>
        <w:tc>
          <w:tcPr>
            <w:tcW w:w="1629" w:type="dxa"/>
          </w:tcPr>
          <w:p w:rsidR="006B3198" w:rsidRPr="0039196F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62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7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6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B3198" w:rsidRPr="006B3576" w:rsidTr="00D91276">
        <w:tc>
          <w:tcPr>
            <w:tcW w:w="436" w:type="dxa"/>
          </w:tcPr>
          <w:p w:rsidR="006B3198" w:rsidRPr="0039196F" w:rsidRDefault="006B3198" w:rsidP="00D91276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9196F">
              <w:rPr>
                <w:rFonts w:ascii="Times New Roman" w:hAnsi="Times New Roman" w:cs="Times New Roman"/>
                <w:b/>
                <w:sz w:val="20"/>
                <w:szCs w:val="20"/>
              </w:rPr>
              <w:t>3</w:t>
            </w:r>
          </w:p>
        </w:tc>
        <w:tc>
          <w:tcPr>
            <w:tcW w:w="1629" w:type="dxa"/>
          </w:tcPr>
          <w:p w:rsidR="006B3198" w:rsidRPr="0039196F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62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7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6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B3198" w:rsidRPr="006B3576" w:rsidTr="00D91276">
        <w:tc>
          <w:tcPr>
            <w:tcW w:w="436" w:type="dxa"/>
          </w:tcPr>
          <w:p w:rsidR="006B3198" w:rsidRPr="0039196F" w:rsidRDefault="006B3198" w:rsidP="00D91276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9196F">
              <w:rPr>
                <w:rFonts w:ascii="Times New Roman" w:hAnsi="Times New Roman" w:cs="Times New Roman"/>
                <w:b/>
                <w:sz w:val="20"/>
                <w:szCs w:val="20"/>
              </w:rPr>
              <w:t>4</w:t>
            </w:r>
          </w:p>
        </w:tc>
        <w:tc>
          <w:tcPr>
            <w:tcW w:w="1629" w:type="dxa"/>
          </w:tcPr>
          <w:p w:rsidR="006B3198" w:rsidRPr="0039196F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62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7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6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B3198" w:rsidRPr="006B3576" w:rsidTr="00D91276">
        <w:tc>
          <w:tcPr>
            <w:tcW w:w="436" w:type="dxa"/>
          </w:tcPr>
          <w:p w:rsidR="006B3198" w:rsidRPr="0039196F" w:rsidRDefault="006B3198" w:rsidP="00D91276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9196F">
              <w:rPr>
                <w:rFonts w:ascii="Times New Roman" w:hAnsi="Times New Roman" w:cs="Times New Roman"/>
                <w:b/>
                <w:sz w:val="20"/>
                <w:szCs w:val="20"/>
              </w:rPr>
              <w:t>5</w:t>
            </w:r>
          </w:p>
        </w:tc>
        <w:tc>
          <w:tcPr>
            <w:tcW w:w="1629" w:type="dxa"/>
          </w:tcPr>
          <w:p w:rsidR="006B3198" w:rsidRPr="0039196F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62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7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6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B3198" w:rsidRPr="006B3576" w:rsidTr="00D91276">
        <w:tc>
          <w:tcPr>
            <w:tcW w:w="436" w:type="dxa"/>
          </w:tcPr>
          <w:p w:rsidR="006B3198" w:rsidRPr="0039196F" w:rsidRDefault="006B3198" w:rsidP="00D91276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9196F">
              <w:rPr>
                <w:rFonts w:ascii="Times New Roman" w:hAnsi="Times New Roman" w:cs="Times New Roman"/>
                <w:b/>
                <w:sz w:val="20"/>
                <w:szCs w:val="20"/>
              </w:rPr>
              <w:t>6</w:t>
            </w:r>
          </w:p>
        </w:tc>
        <w:tc>
          <w:tcPr>
            <w:tcW w:w="1629" w:type="dxa"/>
          </w:tcPr>
          <w:p w:rsidR="006B3198" w:rsidRPr="0039196F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62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7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6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B3198" w:rsidRPr="006B3576" w:rsidTr="00D91276">
        <w:tc>
          <w:tcPr>
            <w:tcW w:w="436" w:type="dxa"/>
          </w:tcPr>
          <w:p w:rsidR="006B3198" w:rsidRPr="0039196F" w:rsidRDefault="006B3198" w:rsidP="00D91276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9196F">
              <w:rPr>
                <w:rFonts w:ascii="Times New Roman" w:hAnsi="Times New Roman" w:cs="Times New Roman"/>
                <w:b/>
                <w:sz w:val="20"/>
                <w:szCs w:val="20"/>
              </w:rPr>
              <w:t>7</w:t>
            </w:r>
          </w:p>
        </w:tc>
        <w:tc>
          <w:tcPr>
            <w:tcW w:w="1629" w:type="dxa"/>
          </w:tcPr>
          <w:p w:rsidR="006B3198" w:rsidRPr="0039196F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62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7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6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B3198" w:rsidRPr="006B3576" w:rsidTr="00D91276">
        <w:tc>
          <w:tcPr>
            <w:tcW w:w="436" w:type="dxa"/>
          </w:tcPr>
          <w:p w:rsidR="006B3198" w:rsidRPr="0039196F" w:rsidRDefault="006B3198" w:rsidP="00D91276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9196F">
              <w:rPr>
                <w:rFonts w:ascii="Times New Roman" w:hAnsi="Times New Roman" w:cs="Times New Roman"/>
                <w:b/>
                <w:sz w:val="20"/>
                <w:szCs w:val="20"/>
              </w:rPr>
              <w:t>8</w:t>
            </w:r>
          </w:p>
        </w:tc>
        <w:tc>
          <w:tcPr>
            <w:tcW w:w="1629" w:type="dxa"/>
          </w:tcPr>
          <w:p w:rsidR="006B3198" w:rsidRPr="0039196F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62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7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6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B3198" w:rsidRPr="006B3576" w:rsidTr="00D91276">
        <w:tc>
          <w:tcPr>
            <w:tcW w:w="436" w:type="dxa"/>
          </w:tcPr>
          <w:p w:rsidR="006B3198" w:rsidRPr="0039196F" w:rsidRDefault="006B3198" w:rsidP="00D91276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9196F">
              <w:rPr>
                <w:rFonts w:ascii="Times New Roman" w:hAnsi="Times New Roman" w:cs="Times New Roman"/>
                <w:b/>
                <w:sz w:val="20"/>
                <w:szCs w:val="20"/>
              </w:rPr>
              <w:t>9</w:t>
            </w:r>
          </w:p>
        </w:tc>
        <w:tc>
          <w:tcPr>
            <w:tcW w:w="1629" w:type="dxa"/>
          </w:tcPr>
          <w:p w:rsidR="006B3198" w:rsidRPr="0039196F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62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7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6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B3198" w:rsidRPr="006B3576" w:rsidTr="00D91276">
        <w:tc>
          <w:tcPr>
            <w:tcW w:w="436" w:type="dxa"/>
          </w:tcPr>
          <w:p w:rsidR="006B3198" w:rsidRPr="0039196F" w:rsidRDefault="006B3198" w:rsidP="00D91276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9196F">
              <w:rPr>
                <w:rFonts w:ascii="Times New Roman" w:hAnsi="Times New Roman" w:cs="Times New Roman"/>
                <w:b/>
                <w:sz w:val="20"/>
                <w:szCs w:val="20"/>
              </w:rPr>
              <w:t>10</w:t>
            </w:r>
          </w:p>
        </w:tc>
        <w:tc>
          <w:tcPr>
            <w:tcW w:w="1629" w:type="dxa"/>
          </w:tcPr>
          <w:p w:rsidR="006B3198" w:rsidRPr="0039196F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62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7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6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B3198" w:rsidRPr="006B3576" w:rsidTr="00D91276">
        <w:tc>
          <w:tcPr>
            <w:tcW w:w="436" w:type="dxa"/>
          </w:tcPr>
          <w:p w:rsidR="006B3198" w:rsidRPr="0039196F" w:rsidRDefault="006B3198" w:rsidP="00D91276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9196F">
              <w:rPr>
                <w:rFonts w:ascii="Times New Roman" w:hAnsi="Times New Roman" w:cs="Times New Roman"/>
                <w:b/>
                <w:sz w:val="20"/>
                <w:szCs w:val="20"/>
              </w:rPr>
              <w:t>11</w:t>
            </w:r>
          </w:p>
        </w:tc>
        <w:tc>
          <w:tcPr>
            <w:tcW w:w="1629" w:type="dxa"/>
          </w:tcPr>
          <w:p w:rsidR="006B3198" w:rsidRPr="0039196F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62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7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6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B3198" w:rsidRPr="006B3576" w:rsidTr="00D91276">
        <w:tc>
          <w:tcPr>
            <w:tcW w:w="436" w:type="dxa"/>
          </w:tcPr>
          <w:p w:rsidR="006B3198" w:rsidRPr="0039196F" w:rsidRDefault="006B3198" w:rsidP="00D91276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9196F">
              <w:rPr>
                <w:rFonts w:ascii="Times New Roman" w:hAnsi="Times New Roman" w:cs="Times New Roman"/>
                <w:b/>
                <w:sz w:val="20"/>
                <w:szCs w:val="20"/>
              </w:rPr>
              <w:t>12</w:t>
            </w:r>
          </w:p>
        </w:tc>
        <w:tc>
          <w:tcPr>
            <w:tcW w:w="1629" w:type="dxa"/>
          </w:tcPr>
          <w:p w:rsidR="006B3198" w:rsidRPr="0039196F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62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7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6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B3198" w:rsidRPr="006B3576" w:rsidTr="00D91276">
        <w:tc>
          <w:tcPr>
            <w:tcW w:w="436" w:type="dxa"/>
          </w:tcPr>
          <w:p w:rsidR="006B3198" w:rsidRPr="0039196F" w:rsidRDefault="006B3198" w:rsidP="00D91276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9196F">
              <w:rPr>
                <w:rFonts w:ascii="Times New Roman" w:hAnsi="Times New Roman" w:cs="Times New Roman"/>
                <w:b/>
                <w:sz w:val="20"/>
                <w:szCs w:val="20"/>
              </w:rPr>
              <w:t>13</w:t>
            </w:r>
          </w:p>
        </w:tc>
        <w:tc>
          <w:tcPr>
            <w:tcW w:w="1629" w:type="dxa"/>
          </w:tcPr>
          <w:p w:rsidR="006B3198" w:rsidRPr="0039196F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62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7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6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B3198" w:rsidRPr="006B3576" w:rsidTr="00D91276">
        <w:tc>
          <w:tcPr>
            <w:tcW w:w="436" w:type="dxa"/>
          </w:tcPr>
          <w:p w:rsidR="006B3198" w:rsidRPr="0039196F" w:rsidRDefault="006B3198" w:rsidP="00D91276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9196F">
              <w:rPr>
                <w:rFonts w:ascii="Times New Roman" w:hAnsi="Times New Roman" w:cs="Times New Roman"/>
                <w:b/>
                <w:sz w:val="20"/>
                <w:szCs w:val="20"/>
              </w:rPr>
              <w:t>14</w:t>
            </w:r>
          </w:p>
        </w:tc>
        <w:tc>
          <w:tcPr>
            <w:tcW w:w="1629" w:type="dxa"/>
          </w:tcPr>
          <w:p w:rsidR="006B3198" w:rsidRPr="0039196F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62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7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6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B3198" w:rsidRPr="006B3576" w:rsidTr="00D91276">
        <w:tc>
          <w:tcPr>
            <w:tcW w:w="436" w:type="dxa"/>
          </w:tcPr>
          <w:p w:rsidR="006B3198" w:rsidRPr="0039196F" w:rsidRDefault="006B3198" w:rsidP="00D91276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9196F">
              <w:rPr>
                <w:rFonts w:ascii="Times New Roman" w:hAnsi="Times New Roman" w:cs="Times New Roman"/>
                <w:b/>
                <w:sz w:val="20"/>
                <w:szCs w:val="20"/>
              </w:rPr>
              <w:t>15</w:t>
            </w:r>
          </w:p>
        </w:tc>
        <w:tc>
          <w:tcPr>
            <w:tcW w:w="1629" w:type="dxa"/>
          </w:tcPr>
          <w:p w:rsidR="006B3198" w:rsidRPr="0039196F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62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7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6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B3198" w:rsidRPr="006B3576" w:rsidTr="00D91276">
        <w:tc>
          <w:tcPr>
            <w:tcW w:w="436" w:type="dxa"/>
          </w:tcPr>
          <w:p w:rsidR="006B3198" w:rsidRPr="0039196F" w:rsidRDefault="006B3198" w:rsidP="00D91276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9196F">
              <w:rPr>
                <w:rFonts w:ascii="Times New Roman" w:hAnsi="Times New Roman" w:cs="Times New Roman"/>
                <w:b/>
                <w:sz w:val="20"/>
                <w:szCs w:val="20"/>
              </w:rPr>
              <w:t>16</w:t>
            </w:r>
          </w:p>
        </w:tc>
        <w:tc>
          <w:tcPr>
            <w:tcW w:w="1629" w:type="dxa"/>
          </w:tcPr>
          <w:p w:rsidR="006B3198" w:rsidRPr="0039196F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62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7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6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B3198" w:rsidRPr="006B3576" w:rsidTr="00D91276">
        <w:tc>
          <w:tcPr>
            <w:tcW w:w="436" w:type="dxa"/>
          </w:tcPr>
          <w:p w:rsidR="006B3198" w:rsidRPr="0039196F" w:rsidRDefault="006B3198" w:rsidP="00D91276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9196F">
              <w:rPr>
                <w:rFonts w:ascii="Times New Roman" w:hAnsi="Times New Roman" w:cs="Times New Roman"/>
                <w:b/>
                <w:sz w:val="20"/>
                <w:szCs w:val="20"/>
              </w:rPr>
              <w:t>17</w:t>
            </w:r>
          </w:p>
        </w:tc>
        <w:tc>
          <w:tcPr>
            <w:tcW w:w="1629" w:type="dxa"/>
          </w:tcPr>
          <w:p w:rsidR="006B3198" w:rsidRPr="0039196F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62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7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6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B3198" w:rsidRPr="006B3576" w:rsidTr="00D91276">
        <w:tc>
          <w:tcPr>
            <w:tcW w:w="436" w:type="dxa"/>
          </w:tcPr>
          <w:p w:rsidR="006B3198" w:rsidRPr="0039196F" w:rsidRDefault="006B3198" w:rsidP="00D91276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9196F">
              <w:rPr>
                <w:rFonts w:ascii="Times New Roman" w:hAnsi="Times New Roman" w:cs="Times New Roman"/>
                <w:b/>
                <w:sz w:val="20"/>
                <w:szCs w:val="20"/>
              </w:rPr>
              <w:t>18</w:t>
            </w:r>
          </w:p>
        </w:tc>
        <w:tc>
          <w:tcPr>
            <w:tcW w:w="1629" w:type="dxa"/>
          </w:tcPr>
          <w:p w:rsidR="006B3198" w:rsidRPr="0039196F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62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7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6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B3198" w:rsidRPr="006B3576" w:rsidTr="00D91276">
        <w:tc>
          <w:tcPr>
            <w:tcW w:w="436" w:type="dxa"/>
          </w:tcPr>
          <w:p w:rsidR="006B3198" w:rsidRPr="0039196F" w:rsidRDefault="006B3198" w:rsidP="00D91276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9196F">
              <w:rPr>
                <w:rFonts w:ascii="Times New Roman" w:hAnsi="Times New Roman" w:cs="Times New Roman"/>
                <w:b/>
                <w:sz w:val="20"/>
                <w:szCs w:val="20"/>
              </w:rPr>
              <w:t>19</w:t>
            </w:r>
          </w:p>
        </w:tc>
        <w:tc>
          <w:tcPr>
            <w:tcW w:w="1629" w:type="dxa"/>
          </w:tcPr>
          <w:p w:rsidR="006B3198" w:rsidRPr="0039196F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62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7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6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B3198" w:rsidRPr="006B3576" w:rsidTr="00D91276">
        <w:tc>
          <w:tcPr>
            <w:tcW w:w="436" w:type="dxa"/>
          </w:tcPr>
          <w:p w:rsidR="006B3198" w:rsidRPr="0039196F" w:rsidRDefault="006B3198" w:rsidP="00D91276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9196F">
              <w:rPr>
                <w:rFonts w:ascii="Times New Roman" w:hAnsi="Times New Roman" w:cs="Times New Roman"/>
                <w:b/>
                <w:sz w:val="20"/>
                <w:szCs w:val="20"/>
              </w:rPr>
              <w:t>20</w:t>
            </w:r>
          </w:p>
        </w:tc>
        <w:tc>
          <w:tcPr>
            <w:tcW w:w="1629" w:type="dxa"/>
          </w:tcPr>
          <w:p w:rsidR="006B3198" w:rsidRPr="0039196F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62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7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6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B3198" w:rsidRPr="006B3576" w:rsidTr="00D91276">
        <w:tc>
          <w:tcPr>
            <w:tcW w:w="436" w:type="dxa"/>
          </w:tcPr>
          <w:p w:rsidR="006B3198" w:rsidRPr="0039196F" w:rsidRDefault="006B3198" w:rsidP="00D91276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9196F">
              <w:rPr>
                <w:rFonts w:ascii="Times New Roman" w:hAnsi="Times New Roman" w:cs="Times New Roman"/>
                <w:b/>
                <w:sz w:val="20"/>
                <w:szCs w:val="20"/>
              </w:rPr>
              <w:t>21</w:t>
            </w:r>
          </w:p>
        </w:tc>
        <w:tc>
          <w:tcPr>
            <w:tcW w:w="1629" w:type="dxa"/>
          </w:tcPr>
          <w:p w:rsidR="006B3198" w:rsidRPr="0039196F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62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7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6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B3198" w:rsidRPr="006B3576" w:rsidTr="00D91276">
        <w:tc>
          <w:tcPr>
            <w:tcW w:w="436" w:type="dxa"/>
          </w:tcPr>
          <w:p w:rsidR="006B3198" w:rsidRPr="0039196F" w:rsidRDefault="006B3198" w:rsidP="00D91276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9196F">
              <w:rPr>
                <w:rFonts w:ascii="Times New Roman" w:hAnsi="Times New Roman" w:cs="Times New Roman"/>
                <w:b/>
                <w:sz w:val="20"/>
                <w:szCs w:val="20"/>
              </w:rPr>
              <w:t>22</w:t>
            </w:r>
          </w:p>
        </w:tc>
        <w:tc>
          <w:tcPr>
            <w:tcW w:w="1629" w:type="dxa"/>
          </w:tcPr>
          <w:p w:rsidR="006B3198" w:rsidRPr="0039196F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62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7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6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B3198" w:rsidRPr="006B3576" w:rsidTr="00D91276">
        <w:tc>
          <w:tcPr>
            <w:tcW w:w="436" w:type="dxa"/>
          </w:tcPr>
          <w:p w:rsidR="006B3198" w:rsidRPr="0039196F" w:rsidRDefault="006B3198" w:rsidP="00D91276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9196F">
              <w:rPr>
                <w:rFonts w:ascii="Times New Roman" w:hAnsi="Times New Roman" w:cs="Times New Roman"/>
                <w:b/>
                <w:sz w:val="20"/>
                <w:szCs w:val="20"/>
              </w:rPr>
              <w:t>23</w:t>
            </w:r>
          </w:p>
        </w:tc>
        <w:tc>
          <w:tcPr>
            <w:tcW w:w="1629" w:type="dxa"/>
          </w:tcPr>
          <w:p w:rsidR="006B3198" w:rsidRPr="0039196F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62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7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6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B3198" w:rsidRPr="006B3576" w:rsidTr="00D91276">
        <w:tc>
          <w:tcPr>
            <w:tcW w:w="436" w:type="dxa"/>
          </w:tcPr>
          <w:p w:rsidR="006B3198" w:rsidRPr="0039196F" w:rsidRDefault="006B3198" w:rsidP="00D91276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9196F">
              <w:rPr>
                <w:rFonts w:ascii="Times New Roman" w:hAnsi="Times New Roman" w:cs="Times New Roman"/>
                <w:b/>
                <w:sz w:val="20"/>
                <w:szCs w:val="20"/>
              </w:rPr>
              <w:t>24</w:t>
            </w:r>
          </w:p>
        </w:tc>
        <w:tc>
          <w:tcPr>
            <w:tcW w:w="1629" w:type="dxa"/>
          </w:tcPr>
          <w:p w:rsidR="006B3198" w:rsidRPr="0039196F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62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7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6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B3198" w:rsidRPr="006B3576" w:rsidTr="00D91276">
        <w:tc>
          <w:tcPr>
            <w:tcW w:w="436" w:type="dxa"/>
          </w:tcPr>
          <w:p w:rsidR="006B3198" w:rsidRPr="0039196F" w:rsidRDefault="006B3198" w:rsidP="00D91276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9196F">
              <w:rPr>
                <w:rFonts w:ascii="Times New Roman" w:hAnsi="Times New Roman" w:cs="Times New Roman"/>
                <w:b/>
                <w:sz w:val="20"/>
                <w:szCs w:val="20"/>
              </w:rPr>
              <w:t>25</w:t>
            </w:r>
          </w:p>
        </w:tc>
        <w:tc>
          <w:tcPr>
            <w:tcW w:w="1629" w:type="dxa"/>
          </w:tcPr>
          <w:p w:rsidR="006B3198" w:rsidRPr="0039196F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62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7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6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B3198" w:rsidRPr="006B3576" w:rsidTr="00D91276">
        <w:tc>
          <w:tcPr>
            <w:tcW w:w="436" w:type="dxa"/>
          </w:tcPr>
          <w:p w:rsidR="006B3198" w:rsidRPr="0039196F" w:rsidRDefault="006B3198" w:rsidP="00D91276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9196F">
              <w:rPr>
                <w:rFonts w:ascii="Times New Roman" w:hAnsi="Times New Roman" w:cs="Times New Roman"/>
                <w:b/>
                <w:sz w:val="20"/>
                <w:szCs w:val="20"/>
              </w:rPr>
              <w:t>26</w:t>
            </w:r>
          </w:p>
        </w:tc>
        <w:tc>
          <w:tcPr>
            <w:tcW w:w="1629" w:type="dxa"/>
          </w:tcPr>
          <w:p w:rsidR="006B3198" w:rsidRPr="0039196F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62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7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6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B3198" w:rsidRPr="006B3576" w:rsidTr="00D91276">
        <w:tc>
          <w:tcPr>
            <w:tcW w:w="436" w:type="dxa"/>
          </w:tcPr>
          <w:p w:rsidR="006B3198" w:rsidRPr="0039196F" w:rsidRDefault="006B3198" w:rsidP="00D91276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9196F">
              <w:rPr>
                <w:rFonts w:ascii="Times New Roman" w:hAnsi="Times New Roman" w:cs="Times New Roman"/>
                <w:b/>
                <w:sz w:val="20"/>
                <w:szCs w:val="20"/>
              </w:rPr>
              <w:t>27</w:t>
            </w:r>
          </w:p>
        </w:tc>
        <w:tc>
          <w:tcPr>
            <w:tcW w:w="1629" w:type="dxa"/>
          </w:tcPr>
          <w:p w:rsidR="006B3198" w:rsidRPr="0039196F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62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7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6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B3198" w:rsidRPr="006B3576" w:rsidTr="00D91276">
        <w:tc>
          <w:tcPr>
            <w:tcW w:w="436" w:type="dxa"/>
          </w:tcPr>
          <w:p w:rsidR="006B3198" w:rsidRPr="0039196F" w:rsidRDefault="006B3198" w:rsidP="00D91276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9196F">
              <w:rPr>
                <w:rFonts w:ascii="Times New Roman" w:hAnsi="Times New Roman" w:cs="Times New Roman"/>
                <w:b/>
                <w:sz w:val="20"/>
                <w:szCs w:val="20"/>
              </w:rPr>
              <w:t>28</w:t>
            </w:r>
          </w:p>
        </w:tc>
        <w:tc>
          <w:tcPr>
            <w:tcW w:w="1629" w:type="dxa"/>
          </w:tcPr>
          <w:p w:rsidR="006B3198" w:rsidRPr="0039196F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62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7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6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B3198" w:rsidRPr="006B3576" w:rsidTr="00D91276">
        <w:tc>
          <w:tcPr>
            <w:tcW w:w="436" w:type="dxa"/>
          </w:tcPr>
          <w:p w:rsidR="006B3198" w:rsidRPr="0039196F" w:rsidRDefault="006B3198" w:rsidP="00D91276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9196F">
              <w:rPr>
                <w:rFonts w:ascii="Times New Roman" w:hAnsi="Times New Roman" w:cs="Times New Roman"/>
                <w:b/>
                <w:sz w:val="20"/>
                <w:szCs w:val="20"/>
              </w:rPr>
              <w:t>29</w:t>
            </w:r>
          </w:p>
        </w:tc>
        <w:tc>
          <w:tcPr>
            <w:tcW w:w="1629" w:type="dxa"/>
          </w:tcPr>
          <w:p w:rsidR="006B3198" w:rsidRPr="0039196F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62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7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6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6B3198" w:rsidRPr="006B3576" w:rsidTr="00D91276">
        <w:tc>
          <w:tcPr>
            <w:tcW w:w="436" w:type="dxa"/>
          </w:tcPr>
          <w:p w:rsidR="006B3198" w:rsidRPr="0039196F" w:rsidRDefault="006B3198" w:rsidP="00D91276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39196F">
              <w:rPr>
                <w:rFonts w:ascii="Times New Roman" w:hAnsi="Times New Roman" w:cs="Times New Roman"/>
                <w:b/>
                <w:sz w:val="20"/>
                <w:szCs w:val="20"/>
              </w:rPr>
              <w:t>30</w:t>
            </w:r>
          </w:p>
        </w:tc>
        <w:tc>
          <w:tcPr>
            <w:tcW w:w="1629" w:type="dxa"/>
          </w:tcPr>
          <w:p w:rsidR="006B3198" w:rsidRPr="0039196F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62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7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6" w:type="dxa"/>
          </w:tcPr>
          <w:p w:rsidR="006B3198" w:rsidRPr="006B3576" w:rsidRDefault="006B3198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67580" w:rsidRPr="006B3576" w:rsidTr="00D91276">
        <w:tc>
          <w:tcPr>
            <w:tcW w:w="436" w:type="dxa"/>
          </w:tcPr>
          <w:p w:rsidR="00167580" w:rsidRPr="0039196F" w:rsidRDefault="00D776EA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39196F">
              <w:rPr>
                <w:rFonts w:ascii="Times New Roman" w:hAnsi="Times New Roman" w:cs="Times New Roman"/>
                <w:sz w:val="20"/>
                <w:szCs w:val="20"/>
              </w:rPr>
              <w:t>…</w:t>
            </w:r>
          </w:p>
        </w:tc>
        <w:tc>
          <w:tcPr>
            <w:tcW w:w="1629" w:type="dxa"/>
          </w:tcPr>
          <w:p w:rsidR="00167580" w:rsidRPr="0039196F" w:rsidRDefault="00167580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62" w:type="dxa"/>
          </w:tcPr>
          <w:p w:rsidR="00167580" w:rsidRPr="006B3576" w:rsidRDefault="00167580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977" w:type="dxa"/>
          </w:tcPr>
          <w:p w:rsidR="00167580" w:rsidRPr="006B3576" w:rsidRDefault="00167580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77" w:type="dxa"/>
          </w:tcPr>
          <w:p w:rsidR="00167580" w:rsidRPr="006B3576" w:rsidRDefault="00167580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366" w:type="dxa"/>
          </w:tcPr>
          <w:p w:rsidR="00167580" w:rsidRPr="006B3576" w:rsidRDefault="00167580" w:rsidP="00D9127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0623CF" w:rsidRPr="006B3576" w:rsidRDefault="00ED0D6F">
      <w:pPr>
        <w:rPr>
          <w:rFonts w:ascii="Times New Roman" w:hAnsi="Times New Roman" w:cs="Times New Roman"/>
          <w:sz w:val="20"/>
          <w:szCs w:val="20"/>
        </w:rPr>
      </w:pPr>
    </w:p>
    <w:sectPr w:rsidR="000623CF" w:rsidRPr="006B357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70DE1" w:rsidRDefault="00670DE1" w:rsidP="00670DE1">
      <w:pPr>
        <w:spacing w:after="0" w:line="240" w:lineRule="auto"/>
      </w:pPr>
      <w:r>
        <w:separator/>
      </w:r>
    </w:p>
  </w:endnote>
  <w:endnote w:type="continuationSeparator" w:id="0">
    <w:p w:rsidR="00670DE1" w:rsidRDefault="00670DE1" w:rsidP="00670D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70DE1" w:rsidRDefault="00670DE1" w:rsidP="00670DE1">
      <w:pPr>
        <w:spacing w:after="0" w:line="240" w:lineRule="auto"/>
      </w:pPr>
      <w:r>
        <w:separator/>
      </w:r>
    </w:p>
  </w:footnote>
  <w:footnote w:type="continuationSeparator" w:id="0">
    <w:p w:rsidR="00670DE1" w:rsidRDefault="00670DE1" w:rsidP="00670DE1">
      <w:pPr>
        <w:spacing w:after="0" w:line="240" w:lineRule="auto"/>
      </w:pPr>
      <w:r>
        <w:continuationSeparator/>
      </w:r>
    </w:p>
  </w:footnote>
  <w:footnote w:id="1">
    <w:p w:rsidR="00670DE1" w:rsidRPr="00F161A4" w:rsidRDefault="00670DE1" w:rsidP="00670DE1">
      <w:pPr>
        <w:pStyle w:val="Testonotaapidipagina"/>
        <w:rPr>
          <w:rFonts w:ascii="Times New Roman" w:hAnsi="Times New Roman" w:cs="Times New Roman"/>
        </w:rPr>
      </w:pPr>
      <w:r w:rsidRPr="00F161A4">
        <w:rPr>
          <w:rStyle w:val="Rimandonotaapidipagina"/>
          <w:rFonts w:ascii="Times New Roman" w:hAnsi="Times New Roman" w:cs="Times New Roman"/>
        </w:rPr>
        <w:footnoteRef/>
      </w:r>
      <w:r w:rsidRPr="00F161A4">
        <w:rPr>
          <w:rFonts w:ascii="Times New Roman" w:hAnsi="Times New Roman" w:cs="Times New Roman"/>
        </w:rPr>
        <w:t xml:space="preserve"> Salvo che per i giudizi in corso</w:t>
      </w:r>
      <w:r>
        <w:rPr>
          <w:rFonts w:ascii="Times New Roman" w:hAnsi="Times New Roman" w:cs="Times New Roman"/>
        </w:rPr>
        <w:t>.</w:t>
      </w:r>
    </w:p>
    <w:p w:rsidR="00670DE1" w:rsidRDefault="00670DE1">
      <w:pPr>
        <w:pStyle w:val="Testonotaapidipagina"/>
      </w:pPr>
    </w:p>
  </w:footnote>
  <w:footnote w:id="2">
    <w:p w:rsidR="00670DE1" w:rsidRPr="00F161A4" w:rsidRDefault="00670DE1" w:rsidP="00670DE1">
      <w:pPr>
        <w:pStyle w:val="Testonotaapidipagina"/>
        <w:rPr>
          <w:rFonts w:ascii="Times New Roman" w:hAnsi="Times New Roman" w:cs="Times New Roman"/>
        </w:rPr>
      </w:pPr>
      <w:r w:rsidRPr="00F161A4">
        <w:rPr>
          <w:rStyle w:val="Rimandonotaapidipagina"/>
          <w:rFonts w:ascii="Times New Roman" w:hAnsi="Times New Roman" w:cs="Times New Roman"/>
        </w:rPr>
        <w:footnoteRef/>
      </w:r>
      <w:r w:rsidRPr="00F161A4">
        <w:rPr>
          <w:rFonts w:ascii="Times New Roman" w:hAnsi="Times New Roman" w:cs="Times New Roman"/>
        </w:rPr>
        <w:t xml:space="preserve"> Salvo che per i giudizi in corso</w:t>
      </w:r>
      <w:r>
        <w:rPr>
          <w:rFonts w:ascii="Times New Roman" w:hAnsi="Times New Roman" w:cs="Times New Roman"/>
        </w:rPr>
        <w:t>.</w:t>
      </w:r>
    </w:p>
    <w:p w:rsidR="00670DE1" w:rsidRDefault="00670DE1">
      <w:pPr>
        <w:pStyle w:val="Testonotaapidipagina"/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0F83134"/>
    <w:multiLevelType w:val="hybridMultilevel"/>
    <w:tmpl w:val="9B8819A4"/>
    <w:lvl w:ilvl="0" w:tplc="4AE4659A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F954289"/>
    <w:multiLevelType w:val="hybridMultilevel"/>
    <w:tmpl w:val="88360E88"/>
    <w:lvl w:ilvl="0" w:tplc="D1A2E654">
      <w:start w:val="1"/>
      <w:numFmt w:val="bullet"/>
      <w:lvlText w:val="□"/>
      <w:lvlJc w:val="left"/>
      <w:pPr>
        <w:ind w:left="1068" w:hanging="360"/>
      </w:pPr>
      <w:rPr>
        <w:rFonts w:ascii="Courier New" w:hAnsi="Courier New" w:hint="default"/>
      </w:rPr>
    </w:lvl>
    <w:lvl w:ilvl="1" w:tplc="04100019" w:tentative="1">
      <w:start w:val="1"/>
      <w:numFmt w:val="lowerLetter"/>
      <w:lvlText w:val="%2."/>
      <w:lvlJc w:val="left"/>
      <w:pPr>
        <w:ind w:left="1788" w:hanging="360"/>
      </w:pPr>
    </w:lvl>
    <w:lvl w:ilvl="2" w:tplc="0410001B" w:tentative="1">
      <w:start w:val="1"/>
      <w:numFmt w:val="lowerRoman"/>
      <w:lvlText w:val="%3."/>
      <w:lvlJc w:val="right"/>
      <w:pPr>
        <w:ind w:left="2508" w:hanging="180"/>
      </w:pPr>
    </w:lvl>
    <w:lvl w:ilvl="3" w:tplc="0410000F" w:tentative="1">
      <w:start w:val="1"/>
      <w:numFmt w:val="decimal"/>
      <w:lvlText w:val="%4."/>
      <w:lvlJc w:val="left"/>
      <w:pPr>
        <w:ind w:left="3228" w:hanging="360"/>
      </w:pPr>
    </w:lvl>
    <w:lvl w:ilvl="4" w:tplc="04100019" w:tentative="1">
      <w:start w:val="1"/>
      <w:numFmt w:val="lowerLetter"/>
      <w:lvlText w:val="%5."/>
      <w:lvlJc w:val="left"/>
      <w:pPr>
        <w:ind w:left="3948" w:hanging="360"/>
      </w:pPr>
    </w:lvl>
    <w:lvl w:ilvl="5" w:tplc="0410001B" w:tentative="1">
      <w:start w:val="1"/>
      <w:numFmt w:val="lowerRoman"/>
      <w:lvlText w:val="%6."/>
      <w:lvlJc w:val="right"/>
      <w:pPr>
        <w:ind w:left="4668" w:hanging="180"/>
      </w:pPr>
    </w:lvl>
    <w:lvl w:ilvl="6" w:tplc="0410000F" w:tentative="1">
      <w:start w:val="1"/>
      <w:numFmt w:val="decimal"/>
      <w:lvlText w:val="%7."/>
      <w:lvlJc w:val="left"/>
      <w:pPr>
        <w:ind w:left="5388" w:hanging="360"/>
      </w:pPr>
    </w:lvl>
    <w:lvl w:ilvl="7" w:tplc="04100019" w:tentative="1">
      <w:start w:val="1"/>
      <w:numFmt w:val="lowerLetter"/>
      <w:lvlText w:val="%8."/>
      <w:lvlJc w:val="left"/>
      <w:pPr>
        <w:ind w:left="6108" w:hanging="360"/>
      </w:pPr>
    </w:lvl>
    <w:lvl w:ilvl="8" w:tplc="0410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66B7"/>
    <w:rsid w:val="00167580"/>
    <w:rsid w:val="001D6B8E"/>
    <w:rsid w:val="0039196F"/>
    <w:rsid w:val="004238EE"/>
    <w:rsid w:val="00467DCE"/>
    <w:rsid w:val="00553CBE"/>
    <w:rsid w:val="00597204"/>
    <w:rsid w:val="00643614"/>
    <w:rsid w:val="00670DE1"/>
    <w:rsid w:val="00684198"/>
    <w:rsid w:val="006A66B7"/>
    <w:rsid w:val="006B3198"/>
    <w:rsid w:val="006B3576"/>
    <w:rsid w:val="00713112"/>
    <w:rsid w:val="00895969"/>
    <w:rsid w:val="00B34E7E"/>
    <w:rsid w:val="00C459CA"/>
    <w:rsid w:val="00D776EA"/>
    <w:rsid w:val="00DC1089"/>
    <w:rsid w:val="00DF4133"/>
    <w:rsid w:val="00ED0D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B3198"/>
    <w:rPr>
      <w:rFonts w:ascii="Calibri" w:eastAsia="Calibri" w:hAnsi="Calibri" w:cs="SimSun"/>
      <w:noProof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6B3198"/>
    <w:pPr>
      <w:ind w:left="720"/>
      <w:contextualSpacing/>
    </w:pPr>
  </w:style>
  <w:style w:type="table" w:styleId="Grigliatabella">
    <w:name w:val="Table Grid"/>
    <w:basedOn w:val="Tabellanormale"/>
    <w:uiPriority w:val="59"/>
    <w:rsid w:val="006B31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670DE1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670DE1"/>
    <w:rPr>
      <w:rFonts w:ascii="Calibri" w:eastAsia="Calibri" w:hAnsi="Calibri" w:cs="SimSun"/>
      <w:noProof/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670DE1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B3198"/>
    <w:rPr>
      <w:rFonts w:ascii="Calibri" w:eastAsia="Calibri" w:hAnsi="Calibri" w:cs="SimSun"/>
      <w:noProof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6B3198"/>
    <w:pPr>
      <w:ind w:left="720"/>
      <w:contextualSpacing/>
    </w:pPr>
  </w:style>
  <w:style w:type="table" w:styleId="Grigliatabella">
    <w:name w:val="Table Grid"/>
    <w:basedOn w:val="Tabellanormale"/>
    <w:uiPriority w:val="59"/>
    <w:rsid w:val="006B31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670DE1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670DE1"/>
    <w:rPr>
      <w:rFonts w:ascii="Calibri" w:eastAsia="Calibri" w:hAnsi="Calibri" w:cs="SimSun"/>
      <w:noProof/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670DE1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1A2D3E-850D-4783-84FE-FEC9E48B56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367</Words>
  <Characters>2097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20</cp:revision>
  <dcterms:created xsi:type="dcterms:W3CDTF">2021-04-15T06:20:00Z</dcterms:created>
  <dcterms:modified xsi:type="dcterms:W3CDTF">2021-09-08T06:47:00Z</dcterms:modified>
</cp:coreProperties>
</file>